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8C" w:rsidRDefault="006D7E77">
      <w:pPr>
        <w:pStyle w:val="a4"/>
      </w:pPr>
      <w:r>
        <w:t>АННОТАЦИЯ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ОСНОВНОЙ</w:t>
      </w:r>
    </w:p>
    <w:p w:rsidR="0083308C" w:rsidRDefault="006D7E77">
      <w:pPr>
        <w:pStyle w:val="a4"/>
        <w:spacing w:before="164" w:line="360" w:lineRule="auto"/>
        <w:ind w:right="358"/>
      </w:pPr>
      <w:r>
        <w:t>ОБРАЗОВАТЕЛЬНОЙ ПРОГРАММЫ ДЛЯ ДЕТЕЙ С ЬЯЖЕЛЫМИ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ЛЕТ.</w:t>
      </w:r>
    </w:p>
    <w:p w:rsidR="0083308C" w:rsidRDefault="006D7E77">
      <w:pPr>
        <w:pStyle w:val="a3"/>
        <w:spacing w:line="360" w:lineRule="auto"/>
        <w:ind w:right="103" w:firstLine="417"/>
      </w:pPr>
      <w:r>
        <w:t>Настоящая Адаптированная основная образовательная программа 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67"/>
        </w:rPr>
        <w:t xml:space="preserve"> </w:t>
      </w:r>
      <w:r>
        <w:rPr>
          <w:spacing w:val="-1"/>
        </w:rPr>
        <w:t xml:space="preserve">учреждения </w:t>
      </w:r>
      <w:r>
        <w:t>«Детский сад №292</w:t>
      </w:r>
      <w:r>
        <w:t>» разработана на основе нормативно-правовых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</w:t>
      </w:r>
      <w:r>
        <w:t>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№292</w:t>
      </w:r>
      <w:bookmarkStart w:id="0" w:name="_GoBack"/>
      <w:bookmarkEnd w:id="0"/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обучения».</w:t>
      </w:r>
    </w:p>
    <w:p w:rsidR="0083308C" w:rsidRDefault="006D7E77">
      <w:pPr>
        <w:pStyle w:val="a3"/>
        <w:spacing w:before="1" w:line="360" w:lineRule="auto"/>
        <w:ind w:right="105" w:firstLine="347"/>
      </w:pPr>
      <w:r>
        <w:t>Дети с тяжелыми нарушениями речи (далее - ТНР) представляют 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разнородную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характеризующуюся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разнородным</w:t>
      </w:r>
      <w:r>
        <w:rPr>
          <w:spacing w:val="1"/>
        </w:rPr>
        <w:t xml:space="preserve"> </w:t>
      </w:r>
      <w:r>
        <w:t>уровнем</w:t>
      </w:r>
      <w:r>
        <w:rPr>
          <w:spacing w:val="-13"/>
        </w:rPr>
        <w:t xml:space="preserve"> </w:t>
      </w:r>
      <w:r>
        <w:t>психофизического</w:t>
      </w:r>
      <w:r>
        <w:rPr>
          <w:spacing w:val="-11"/>
        </w:rPr>
        <w:t xml:space="preserve"> </w:t>
      </w:r>
      <w:r>
        <w:t>развития.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определяет</w:t>
      </w:r>
      <w:r>
        <w:rPr>
          <w:spacing w:val="-12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навыками речевого</w:t>
      </w:r>
      <w:r>
        <w:rPr>
          <w:spacing w:val="1"/>
        </w:rPr>
        <w:t xml:space="preserve"> </w:t>
      </w:r>
      <w:r>
        <w:t>общения.</w:t>
      </w:r>
    </w:p>
    <w:p w:rsidR="0083308C" w:rsidRDefault="006D7E77">
      <w:pPr>
        <w:pStyle w:val="a3"/>
        <w:spacing w:line="360" w:lineRule="auto"/>
        <w:ind w:right="104" w:firstLine="278"/>
      </w:pPr>
      <w:r>
        <w:t>Дошкольники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-67"/>
        </w:rPr>
        <w:t xml:space="preserve"> </w:t>
      </w:r>
      <w:r>
        <w:t>словоизменения, словообразования, типами предложений, как правило, в той</w:t>
      </w:r>
      <w:r>
        <w:rPr>
          <w:spacing w:val="1"/>
        </w:rPr>
        <w:t xml:space="preserve"> </w:t>
      </w:r>
      <w:r>
        <w:rPr>
          <w:spacing w:val="-1"/>
        </w:rPr>
        <w:t>же</w:t>
      </w:r>
      <w:r>
        <w:rPr>
          <w:spacing w:val="-15"/>
        </w:rPr>
        <w:t xml:space="preserve"> </w:t>
      </w:r>
      <w:r>
        <w:rPr>
          <w:spacing w:val="-1"/>
        </w:rPr>
        <w:t>последовательности,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нормальном</w:t>
      </w:r>
      <w:r>
        <w:rPr>
          <w:spacing w:val="-15"/>
        </w:rPr>
        <w:t xml:space="preserve"> </w:t>
      </w:r>
      <w:r>
        <w:t>речевом</w:t>
      </w:r>
      <w:r>
        <w:rPr>
          <w:spacing w:val="-15"/>
        </w:rPr>
        <w:t xml:space="preserve"> </w:t>
      </w:r>
      <w:r>
        <w:t>развитии.</w:t>
      </w:r>
      <w:r>
        <w:rPr>
          <w:spacing w:val="-16"/>
        </w:rPr>
        <w:t xml:space="preserve"> </w:t>
      </w:r>
      <w:r>
        <w:t>Своеобразие</w:t>
      </w:r>
      <w:r>
        <w:rPr>
          <w:spacing w:val="-68"/>
        </w:rPr>
        <w:t xml:space="preserve"> </w:t>
      </w:r>
      <w:r>
        <w:t>овладения грамматическим строем речи детьми с ТНР проявляется в более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дисгармонии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формально-языковых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искажении</w:t>
      </w:r>
      <w:r>
        <w:rPr>
          <w:spacing w:val="-4"/>
        </w:rPr>
        <w:t xml:space="preserve"> </w:t>
      </w:r>
      <w:r>
        <w:t>общей картины</w:t>
      </w:r>
      <w:r>
        <w:rPr>
          <w:spacing w:val="-4"/>
        </w:rPr>
        <w:t xml:space="preserve"> </w:t>
      </w:r>
      <w:r>
        <w:t>речев</w:t>
      </w:r>
      <w:r>
        <w:t>ого</w:t>
      </w:r>
      <w:r>
        <w:rPr>
          <w:spacing w:val="1"/>
        </w:rPr>
        <w:t xml:space="preserve"> </w:t>
      </w:r>
      <w:r>
        <w:t>развития.</w:t>
      </w:r>
    </w:p>
    <w:p w:rsidR="0083308C" w:rsidRDefault="006D7E77">
      <w:pPr>
        <w:pStyle w:val="a3"/>
        <w:spacing w:line="360" w:lineRule="auto"/>
        <w:ind w:right="109" w:firstLine="417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процесс дошкольной образовательной организации обязательным 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адекватного,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условия</w:t>
      </w:r>
      <w:r>
        <w:rPr>
          <w:spacing w:val="36"/>
        </w:rPr>
        <w:t xml:space="preserve"> </w:t>
      </w:r>
      <w:r>
        <w:t>возможна</w:t>
      </w:r>
      <w:r>
        <w:rPr>
          <w:spacing w:val="34"/>
        </w:rPr>
        <w:t xml:space="preserve"> </w:t>
      </w:r>
      <w:r>
        <w:t>благодаря</w:t>
      </w:r>
      <w:r>
        <w:rPr>
          <w:spacing w:val="35"/>
        </w:rPr>
        <w:t xml:space="preserve"> </w:t>
      </w:r>
      <w:r>
        <w:t>имеющейся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системы</w:t>
      </w:r>
    </w:p>
    <w:p w:rsidR="0083308C" w:rsidRDefault="0083308C">
      <w:pPr>
        <w:spacing w:line="360" w:lineRule="auto"/>
        <w:sectPr w:rsidR="0083308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3308C" w:rsidRDefault="006D7E77">
      <w:pPr>
        <w:pStyle w:val="a3"/>
        <w:spacing w:before="74"/>
      </w:pPr>
      <w:r>
        <w:lastRenderedPageBreak/>
        <w:t>медико-психолого-педагогической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дошкольникам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ТНР.</w:t>
      </w:r>
    </w:p>
    <w:p w:rsidR="0083308C" w:rsidRDefault="006D7E77">
      <w:pPr>
        <w:pStyle w:val="a3"/>
        <w:spacing w:before="164" w:line="360" w:lineRule="auto"/>
        <w:ind w:right="106" w:firstLine="34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</w:t>
      </w:r>
      <w:r>
        <w:t>ных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83308C" w:rsidRDefault="006D7E77">
      <w:pPr>
        <w:pStyle w:val="a3"/>
        <w:spacing w:line="360" w:lineRule="auto"/>
        <w:ind w:right="108" w:firstLine="34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планируемые результаты освоения Программы, определяет ее цели и задачи,</w:t>
      </w:r>
      <w:r>
        <w:rPr>
          <w:spacing w:val="1"/>
        </w:rPr>
        <w:t xml:space="preserve"> </w:t>
      </w:r>
      <w:r>
        <w:t>принципы и подходы к формированию Программы, планируемые результаты</w:t>
      </w:r>
      <w:r>
        <w:rPr>
          <w:spacing w:val="-6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освоения 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ориентиров.</w:t>
      </w:r>
    </w:p>
    <w:p w:rsidR="0083308C" w:rsidRDefault="006D7E77">
      <w:pPr>
        <w:pStyle w:val="a3"/>
        <w:spacing w:line="360" w:lineRule="auto"/>
        <w:ind w:right="103" w:firstLine="347"/>
      </w:pPr>
      <w:r>
        <w:t>Содержательный раздел Программы включает описание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rPr>
          <w:spacing w:val="-1"/>
        </w:rPr>
        <w:t>художественно-эстетическ</w:t>
      </w:r>
      <w:r>
        <w:rPr>
          <w:spacing w:val="-1"/>
        </w:rPr>
        <w:t>ое</w:t>
      </w:r>
      <w:r>
        <w:rPr>
          <w:spacing w:val="-18"/>
        </w:rPr>
        <w:t xml:space="preserve"> </w:t>
      </w:r>
      <w:r>
        <w:t>развитие;</w:t>
      </w:r>
      <w:r>
        <w:rPr>
          <w:spacing w:val="-18"/>
        </w:rPr>
        <w:t xml:space="preserve"> </w:t>
      </w:r>
      <w:r>
        <w:t>физическое</w:t>
      </w:r>
      <w:r>
        <w:rPr>
          <w:spacing w:val="-19"/>
        </w:rPr>
        <w:t xml:space="preserve"> </w:t>
      </w:r>
      <w:r>
        <w:t>развитие;</w:t>
      </w:r>
      <w:r>
        <w:rPr>
          <w:spacing w:val="-16"/>
        </w:rPr>
        <w:t xml:space="preserve"> </w:t>
      </w:r>
      <w:r>
        <w:t>формы,</w:t>
      </w:r>
      <w:r>
        <w:rPr>
          <w:spacing w:val="-16"/>
        </w:rPr>
        <w:t xml:space="preserve"> </w:t>
      </w:r>
      <w:r>
        <w:t>способы,</w:t>
      </w:r>
      <w:r>
        <w:rPr>
          <w:spacing w:val="-68"/>
        </w:rPr>
        <w:t xml:space="preserve"> </w:t>
      </w:r>
      <w:r>
        <w:t>методы и средства реализации программы, которые отражают следующие</w:t>
      </w:r>
      <w:r>
        <w:rPr>
          <w:spacing w:val="1"/>
        </w:rPr>
        <w:t xml:space="preserve"> </w:t>
      </w:r>
      <w:r>
        <w:t>аспекты образовательной среды: предметно-пространственная 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 с другими детьми; систему отношений ребенка к миру, к</w:t>
      </w:r>
      <w:r>
        <w:rPr>
          <w:spacing w:val="1"/>
        </w:rPr>
        <w:t xml:space="preserve"> </w:t>
      </w:r>
      <w:r>
        <w:t>другим людям, к себе самому; содержание образовательной деятельности 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(коррекционную</w:t>
      </w:r>
      <w:r>
        <w:rPr>
          <w:spacing w:val="1"/>
        </w:rPr>
        <w:t xml:space="preserve"> </w:t>
      </w:r>
      <w:r>
        <w:t>программу).</w:t>
      </w:r>
    </w:p>
    <w:p w:rsidR="0083308C" w:rsidRDefault="006D7E77">
      <w:pPr>
        <w:pStyle w:val="a3"/>
        <w:spacing w:line="360" w:lineRule="auto"/>
        <w:ind w:right="105" w:firstLine="347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специальных</w:t>
      </w:r>
      <w:r>
        <w:rPr>
          <w:spacing w:val="-14"/>
        </w:rPr>
        <w:t xml:space="preserve"> </w:t>
      </w:r>
      <w:r>
        <w:t>методов,</w:t>
      </w:r>
      <w:r>
        <w:rPr>
          <w:spacing w:val="-17"/>
        </w:rPr>
        <w:t xml:space="preserve"> </w:t>
      </w:r>
      <w:r>
        <w:t>привлечение</w:t>
      </w:r>
      <w:r>
        <w:rPr>
          <w:spacing w:val="-15"/>
        </w:rPr>
        <w:t xml:space="preserve"> </w:t>
      </w:r>
      <w:r>
        <w:t>специальных</w:t>
      </w:r>
      <w:r>
        <w:rPr>
          <w:spacing w:val="-14"/>
        </w:rPr>
        <w:t xml:space="preserve"> </w:t>
      </w:r>
      <w:r>
        <w:t>комплексных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частично),</w:t>
      </w:r>
      <w:r>
        <w:rPr>
          <w:spacing w:val="-67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10"/>
        </w:rPr>
        <w:t xml:space="preserve"> </w:t>
      </w:r>
      <w:r>
        <w:t>пособий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дидактических</w:t>
      </w:r>
      <w:r>
        <w:rPr>
          <w:spacing w:val="-9"/>
        </w:rPr>
        <w:t xml:space="preserve"> </w:t>
      </w:r>
      <w:r>
        <w:t>материалов.</w:t>
      </w:r>
      <w:r>
        <w:rPr>
          <w:spacing w:val="-9"/>
        </w:rPr>
        <w:t xml:space="preserve"> </w:t>
      </w:r>
      <w:r>
        <w:t>Реализация</w:t>
      </w:r>
      <w:r>
        <w:rPr>
          <w:spacing w:val="-68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</w:t>
      </w:r>
      <w:r>
        <w:t>НР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 развития детей</w:t>
      </w:r>
      <w:r>
        <w:rPr>
          <w:spacing w:val="1"/>
        </w:rPr>
        <w:t xml:space="preserve"> </w:t>
      </w:r>
      <w:r>
        <w:t>в форме проведения групповых, подгрупповых и</w:t>
      </w:r>
      <w:r>
        <w:rPr>
          <w:spacing w:val="1"/>
        </w:rPr>
        <w:t xml:space="preserve"> </w:t>
      </w:r>
      <w:r>
        <w:t>индивидуальных занятий.</w:t>
      </w:r>
    </w:p>
    <w:p w:rsidR="0083308C" w:rsidRDefault="006D7E77">
      <w:pPr>
        <w:pStyle w:val="a3"/>
        <w:spacing w:before="2" w:line="360" w:lineRule="auto"/>
        <w:ind w:right="112" w:firstLine="278"/>
      </w:pPr>
      <w:r>
        <w:t>Программа определяет примерное содержание образовательных областей с</w:t>
      </w:r>
      <w:r>
        <w:rPr>
          <w:spacing w:val="-67"/>
        </w:rPr>
        <w:t xml:space="preserve"> </w:t>
      </w:r>
      <w:r>
        <w:t>учетом возрастных и индивидуальных особенностей детей в различных видах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как: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2"/>
        </w:tabs>
        <w:spacing w:before="0"/>
        <w:ind w:hanging="361"/>
        <w:rPr>
          <w:sz w:val="28"/>
        </w:rPr>
      </w:pPr>
      <w:r>
        <w:rPr>
          <w:sz w:val="28"/>
        </w:rPr>
        <w:t>игровая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(сюжетно-ролевая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игра,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игры),</w:t>
      </w:r>
    </w:p>
    <w:p w:rsidR="0083308C" w:rsidRDefault="0083308C">
      <w:pPr>
        <w:jc w:val="both"/>
        <w:rPr>
          <w:sz w:val="28"/>
        </w:rPr>
        <w:sectPr w:rsidR="0083308C">
          <w:pgSz w:w="11910" w:h="16840"/>
          <w:pgMar w:top="1040" w:right="740" w:bottom="280" w:left="1600" w:header="720" w:footer="720" w:gutter="0"/>
          <w:cols w:space="720"/>
        </w:sectPr>
      </w:pPr>
    </w:p>
    <w:p w:rsidR="0083308C" w:rsidRDefault="006D7E77">
      <w:pPr>
        <w:pStyle w:val="a5"/>
        <w:numPr>
          <w:ilvl w:val="0"/>
          <w:numId w:val="2"/>
        </w:numPr>
        <w:tabs>
          <w:tab w:val="left" w:pos="822"/>
        </w:tabs>
        <w:spacing w:before="76" w:line="352" w:lineRule="auto"/>
        <w:ind w:left="821" w:right="112"/>
        <w:rPr>
          <w:sz w:val="28"/>
        </w:rPr>
      </w:pPr>
      <w:r>
        <w:rPr>
          <w:sz w:val="28"/>
        </w:rPr>
        <w:lastRenderedPageBreak/>
        <w:t>коммуникативная (общение и взаимодействие со взрослыми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детьми),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2"/>
        </w:tabs>
        <w:spacing w:before="9" w:line="357" w:lineRule="auto"/>
        <w:ind w:left="821" w:right="107"/>
        <w:rPr>
          <w:sz w:val="28"/>
        </w:rPr>
      </w:pPr>
      <w:r>
        <w:rPr>
          <w:sz w:val="28"/>
        </w:rPr>
        <w:t>по</w:t>
      </w:r>
      <w:r>
        <w:rPr>
          <w:sz w:val="28"/>
        </w:rPr>
        <w:t>знавательно-исследовательская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 ними), а также такими видами активности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2"/>
        </w:tabs>
        <w:spacing w:before="3"/>
        <w:ind w:hanging="361"/>
        <w:rPr>
          <w:sz w:val="28"/>
        </w:rPr>
      </w:pP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фольклора,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159" w:line="352" w:lineRule="auto"/>
        <w:ind w:left="821" w:right="105"/>
        <w:jc w:val="left"/>
        <w:rPr>
          <w:sz w:val="28"/>
        </w:rPr>
      </w:pPr>
      <w:r>
        <w:rPr>
          <w:sz w:val="28"/>
        </w:rPr>
        <w:t>самообслуживание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4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41"/>
          <w:sz w:val="28"/>
        </w:rPr>
        <w:t xml:space="preserve"> </w:t>
      </w:r>
      <w:r>
        <w:rPr>
          <w:sz w:val="28"/>
        </w:rPr>
        <w:t>труд</w:t>
      </w:r>
      <w:r>
        <w:rPr>
          <w:spacing w:val="41"/>
          <w:sz w:val="28"/>
        </w:rPr>
        <w:t xml:space="preserve"> </w:t>
      </w:r>
      <w:r>
        <w:rPr>
          <w:sz w:val="28"/>
        </w:rPr>
        <w:t>(в</w:t>
      </w:r>
      <w:r>
        <w:rPr>
          <w:spacing w:val="46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улице),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9" w:line="350" w:lineRule="auto"/>
        <w:ind w:left="821" w:right="112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(конструкторы,</w:t>
      </w:r>
      <w:r>
        <w:rPr>
          <w:spacing w:val="57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57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54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материал),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1"/>
          <w:tab w:val="left" w:pos="822"/>
        </w:tabs>
        <w:spacing w:before="16"/>
        <w:ind w:hanging="361"/>
        <w:jc w:val="left"/>
        <w:rPr>
          <w:sz w:val="28"/>
        </w:rPr>
      </w:pPr>
      <w:r>
        <w:rPr>
          <w:sz w:val="28"/>
        </w:rPr>
        <w:t>изобразительная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3"/>
          <w:sz w:val="28"/>
        </w:rPr>
        <w:t xml:space="preserve"> </w:t>
      </w:r>
      <w:r>
        <w:rPr>
          <w:sz w:val="28"/>
        </w:rPr>
        <w:t>аппликация),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2"/>
        </w:tabs>
        <w:spacing w:line="355" w:lineRule="auto"/>
        <w:ind w:left="821" w:right="104"/>
        <w:rPr>
          <w:sz w:val="28"/>
        </w:rPr>
      </w:pP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инструментах),</w:t>
      </w:r>
    </w:p>
    <w:p w:rsidR="0083308C" w:rsidRDefault="006D7E77">
      <w:pPr>
        <w:pStyle w:val="a5"/>
        <w:numPr>
          <w:ilvl w:val="0"/>
          <w:numId w:val="2"/>
        </w:numPr>
        <w:tabs>
          <w:tab w:val="left" w:pos="822"/>
        </w:tabs>
        <w:spacing w:before="8" w:line="350" w:lineRule="auto"/>
        <w:ind w:left="821" w:right="111"/>
        <w:rPr>
          <w:sz w:val="28"/>
        </w:rPr>
      </w:pPr>
      <w:r>
        <w:rPr>
          <w:sz w:val="28"/>
        </w:rPr>
        <w:t>двигательные (овладение основными движениями) формы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3308C" w:rsidRDefault="006D7E77">
      <w:pPr>
        <w:pStyle w:val="a3"/>
        <w:spacing w:before="12" w:line="360" w:lineRule="auto"/>
        <w:ind w:right="103" w:firstLine="34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 речи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83308C" w:rsidRDefault="006D7E77">
      <w:pPr>
        <w:pStyle w:val="a3"/>
        <w:spacing w:before="1"/>
        <w:ind w:left="380"/>
        <w:jc w:val="left"/>
      </w:pPr>
      <w:r>
        <w:rPr>
          <w:u w:val="single"/>
        </w:rPr>
        <w:t>Коррекционная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программа:</w:t>
      </w:r>
    </w:p>
    <w:p w:rsidR="0083308C" w:rsidRDefault="006D7E77">
      <w:pPr>
        <w:pStyle w:val="a5"/>
        <w:numPr>
          <w:ilvl w:val="0"/>
          <w:numId w:val="1"/>
        </w:numPr>
        <w:tabs>
          <w:tab w:val="left" w:pos="295"/>
        </w:tabs>
        <w:spacing w:line="360" w:lineRule="auto"/>
        <w:ind w:right="111" w:firstLine="0"/>
        <w:rPr>
          <w:sz w:val="28"/>
        </w:rPr>
      </w:pPr>
      <w:r>
        <w:rPr>
          <w:sz w:val="28"/>
        </w:rPr>
        <w:t xml:space="preserve">является </w:t>
      </w:r>
      <w:proofErr w:type="gramStart"/>
      <w:r>
        <w:rPr>
          <w:sz w:val="28"/>
        </w:rPr>
        <w:t>неотъемлемой частью</w:t>
      </w:r>
      <w:proofErr w:type="gramEnd"/>
      <w:r>
        <w:rPr>
          <w:sz w:val="28"/>
        </w:rPr>
        <w:t xml:space="preserve"> адаптированной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тяжёлыми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 речи;</w:t>
      </w:r>
    </w:p>
    <w:p w:rsidR="0083308C" w:rsidRDefault="006D7E77">
      <w:pPr>
        <w:pStyle w:val="a5"/>
        <w:numPr>
          <w:ilvl w:val="0"/>
          <w:numId w:val="1"/>
        </w:numPr>
        <w:tabs>
          <w:tab w:val="left" w:pos="335"/>
        </w:tabs>
        <w:spacing w:before="0"/>
        <w:ind w:left="334" w:hanging="233"/>
        <w:rPr>
          <w:sz w:val="28"/>
        </w:rPr>
      </w:pP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развития;</w:t>
      </w:r>
    </w:p>
    <w:p w:rsidR="0083308C" w:rsidRDefault="006D7E77">
      <w:pPr>
        <w:pStyle w:val="a5"/>
        <w:numPr>
          <w:ilvl w:val="0"/>
          <w:numId w:val="1"/>
        </w:numPr>
        <w:tabs>
          <w:tab w:val="left" w:pos="424"/>
        </w:tabs>
        <w:spacing w:line="362" w:lineRule="auto"/>
        <w:ind w:right="108" w:firstLine="0"/>
        <w:rPr>
          <w:sz w:val="28"/>
        </w:rPr>
      </w:pP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тяжёлыми 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83308C" w:rsidRDefault="006D7E77">
      <w:pPr>
        <w:pStyle w:val="a3"/>
        <w:spacing w:line="360" w:lineRule="auto"/>
        <w:ind w:right="104" w:firstLine="278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тяжёлыми</w:t>
      </w:r>
      <w:r>
        <w:rPr>
          <w:spacing w:val="-7"/>
        </w:rPr>
        <w:t xml:space="preserve"> </w:t>
      </w:r>
      <w:r>
        <w:t>нарушениями</w:t>
      </w:r>
      <w:r>
        <w:rPr>
          <w:spacing w:val="-7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ориентиров</w:t>
      </w:r>
      <w:r>
        <w:rPr>
          <w:spacing w:val="-6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условиях</w:t>
      </w:r>
      <w:r>
        <w:rPr>
          <w:spacing w:val="57"/>
        </w:rPr>
        <w:t xml:space="preserve"> </w:t>
      </w:r>
      <w:r>
        <w:t>дошкольных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групп</w:t>
      </w:r>
      <w:r>
        <w:rPr>
          <w:spacing w:val="56"/>
        </w:rPr>
        <w:t xml:space="preserve"> </w:t>
      </w:r>
      <w:r>
        <w:t>комбинированной</w:t>
      </w:r>
    </w:p>
    <w:p w:rsidR="0083308C" w:rsidRDefault="0083308C">
      <w:pPr>
        <w:spacing w:line="360" w:lineRule="auto"/>
        <w:sectPr w:rsidR="0083308C">
          <w:pgSz w:w="11910" w:h="16840"/>
          <w:pgMar w:top="1040" w:right="740" w:bottom="280" w:left="1600" w:header="720" w:footer="720" w:gutter="0"/>
          <w:cols w:space="720"/>
        </w:sectPr>
      </w:pPr>
    </w:p>
    <w:p w:rsidR="0083308C" w:rsidRDefault="006D7E77">
      <w:pPr>
        <w:pStyle w:val="a3"/>
        <w:spacing w:before="74"/>
        <w:jc w:val="left"/>
      </w:pPr>
      <w:r>
        <w:lastRenderedPageBreak/>
        <w:t>направленности.</w:t>
      </w:r>
    </w:p>
    <w:p w:rsidR="0083308C" w:rsidRDefault="006D7E77">
      <w:pPr>
        <w:pStyle w:val="a3"/>
        <w:spacing w:before="164" w:line="360" w:lineRule="auto"/>
        <w:ind w:right="106" w:firstLine="278"/>
      </w:pPr>
      <w:r>
        <w:t>В</w:t>
      </w:r>
      <w:r>
        <w:rPr>
          <w:spacing w:val="-9"/>
        </w:rPr>
        <w:t xml:space="preserve"> </w:t>
      </w:r>
      <w:r>
        <w:t>Организационном</w:t>
      </w:r>
      <w:r>
        <w:rPr>
          <w:spacing w:val="-8"/>
        </w:rPr>
        <w:t xml:space="preserve"> </w:t>
      </w:r>
      <w:r>
        <w:t>разделе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 и средствами обучения и воспитания, распорядок и/или 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 среды, а также психолого-педагогически, кадровые 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83308C" w:rsidRDefault="006D7E77">
      <w:pPr>
        <w:pStyle w:val="a3"/>
        <w:spacing w:line="360" w:lineRule="auto"/>
        <w:ind w:right="110" w:firstLine="278"/>
      </w:pPr>
      <w:r>
        <w:t>Дополнительный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программы,</w:t>
      </w:r>
    </w:p>
    <w:p w:rsidR="0083308C" w:rsidRDefault="006D7E77">
      <w:pPr>
        <w:pStyle w:val="a3"/>
        <w:spacing w:line="360" w:lineRule="auto"/>
        <w:ind w:right="108"/>
      </w:pPr>
      <w:r>
        <w:t>ориентированной на родителей с указанием возрастных и иных 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программ,</w:t>
      </w:r>
    </w:p>
    <w:p w:rsidR="0083308C" w:rsidRDefault="006D7E77">
      <w:pPr>
        <w:pStyle w:val="a3"/>
        <w:spacing w:line="360" w:lineRule="auto"/>
        <w:ind w:right="106"/>
      </w:pPr>
      <w:r>
        <w:t>характеристики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</w:t>
      </w:r>
      <w:r>
        <w:t>мьями</w:t>
      </w:r>
      <w:r>
        <w:rPr>
          <w:spacing w:val="-12"/>
        </w:rPr>
        <w:t xml:space="preserve"> </w:t>
      </w:r>
      <w:r>
        <w:t>детей.</w:t>
      </w:r>
      <w:r>
        <w:rPr>
          <w:spacing w:val="-68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ее общего</w:t>
      </w:r>
      <w:r>
        <w:rPr>
          <w:spacing w:val="-3"/>
        </w:rPr>
        <w:t xml:space="preserve"> </w:t>
      </w:r>
      <w:r>
        <w:t>объема.</w:t>
      </w:r>
    </w:p>
    <w:sectPr w:rsidR="0083308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6559C"/>
    <w:multiLevelType w:val="hybridMultilevel"/>
    <w:tmpl w:val="21BEFC32"/>
    <w:lvl w:ilvl="0" w:tplc="B52E58FE">
      <w:numFmt w:val="bullet"/>
      <w:lvlText w:val="-"/>
      <w:lvlJc w:val="left"/>
      <w:pPr>
        <w:ind w:left="10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00B9DA">
      <w:numFmt w:val="bullet"/>
      <w:lvlText w:val="•"/>
      <w:lvlJc w:val="left"/>
      <w:pPr>
        <w:ind w:left="1046" w:hanging="192"/>
      </w:pPr>
      <w:rPr>
        <w:rFonts w:hint="default"/>
        <w:lang w:val="ru-RU" w:eastAsia="en-US" w:bidi="ar-SA"/>
      </w:rPr>
    </w:lvl>
    <w:lvl w:ilvl="2" w:tplc="7BBEA66E">
      <w:numFmt w:val="bullet"/>
      <w:lvlText w:val="•"/>
      <w:lvlJc w:val="left"/>
      <w:pPr>
        <w:ind w:left="1993" w:hanging="192"/>
      </w:pPr>
      <w:rPr>
        <w:rFonts w:hint="default"/>
        <w:lang w:val="ru-RU" w:eastAsia="en-US" w:bidi="ar-SA"/>
      </w:rPr>
    </w:lvl>
    <w:lvl w:ilvl="3" w:tplc="64B85764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4" w:tplc="0316BE48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5" w:tplc="7A8263FC">
      <w:numFmt w:val="bullet"/>
      <w:lvlText w:val="•"/>
      <w:lvlJc w:val="left"/>
      <w:pPr>
        <w:ind w:left="4833" w:hanging="192"/>
      </w:pPr>
      <w:rPr>
        <w:rFonts w:hint="default"/>
        <w:lang w:val="ru-RU" w:eastAsia="en-US" w:bidi="ar-SA"/>
      </w:rPr>
    </w:lvl>
    <w:lvl w:ilvl="6" w:tplc="543869EC">
      <w:numFmt w:val="bullet"/>
      <w:lvlText w:val="•"/>
      <w:lvlJc w:val="left"/>
      <w:pPr>
        <w:ind w:left="5779" w:hanging="192"/>
      </w:pPr>
      <w:rPr>
        <w:rFonts w:hint="default"/>
        <w:lang w:val="ru-RU" w:eastAsia="en-US" w:bidi="ar-SA"/>
      </w:rPr>
    </w:lvl>
    <w:lvl w:ilvl="7" w:tplc="FA6484B8">
      <w:numFmt w:val="bullet"/>
      <w:lvlText w:val="•"/>
      <w:lvlJc w:val="left"/>
      <w:pPr>
        <w:ind w:left="6726" w:hanging="192"/>
      </w:pPr>
      <w:rPr>
        <w:rFonts w:hint="default"/>
        <w:lang w:val="ru-RU" w:eastAsia="en-US" w:bidi="ar-SA"/>
      </w:rPr>
    </w:lvl>
    <w:lvl w:ilvl="8" w:tplc="285CC148">
      <w:numFmt w:val="bullet"/>
      <w:lvlText w:val="•"/>
      <w:lvlJc w:val="left"/>
      <w:pPr>
        <w:ind w:left="7673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4C26165F"/>
    <w:multiLevelType w:val="hybridMultilevel"/>
    <w:tmpl w:val="DA48AF44"/>
    <w:lvl w:ilvl="0" w:tplc="5552AF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7A5E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AA6810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79836D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25EE11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5AA6F6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52813F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6AAE91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D70B6E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8C"/>
    <w:rsid w:val="006D7E77"/>
    <w:rsid w:val="0083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2455"/>
  <w15:docId w15:val="{9173E89F-32AB-46B9-8744-F7645B5A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349" w:right="3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 sz</dc:creator>
  <cp:lastModifiedBy>User</cp:lastModifiedBy>
  <cp:revision>2</cp:revision>
  <dcterms:created xsi:type="dcterms:W3CDTF">2022-11-25T10:00:00Z</dcterms:created>
  <dcterms:modified xsi:type="dcterms:W3CDTF">2022-11-25T10:00:00Z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2022-11-25T00:00:00Z</vt:filetime>
  </property>
</Properties>
</file>